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C78" w14:textId="63C8D436" w:rsidR="00A64D16" w:rsidRPr="00B84CFE" w:rsidRDefault="00A64D16" w:rsidP="00A64D16">
      <w:pPr>
        <w:rPr>
          <w:b/>
          <w:bCs/>
        </w:rPr>
      </w:pPr>
      <w:r w:rsidRPr="00B84CFE">
        <w:rPr>
          <w:b/>
          <w:bCs/>
        </w:rPr>
        <w:t>Pytanie z dnia 18</w:t>
      </w:r>
      <w:r w:rsidR="00D2323F" w:rsidRPr="00B84CFE">
        <w:rPr>
          <w:b/>
          <w:bCs/>
        </w:rPr>
        <w:t xml:space="preserve"> sierpnia</w:t>
      </w:r>
      <w:r w:rsidRPr="00B84CFE">
        <w:rPr>
          <w:b/>
          <w:bCs/>
        </w:rPr>
        <w:t xml:space="preserve"> 2023 r.:</w:t>
      </w:r>
    </w:p>
    <w:p w14:paraId="11627128" w14:textId="77777777" w:rsidR="008E5DC4" w:rsidRDefault="008E5DC4" w:rsidP="008E5DC4"/>
    <w:p w14:paraId="14719387" w14:textId="59A26568" w:rsidR="00014C92" w:rsidRDefault="008E5DC4" w:rsidP="008E5DC4">
      <w:r>
        <w:t>C</w:t>
      </w:r>
      <w:r w:rsidRPr="008E5DC4">
        <w:t>zy Zamawiający dopuszcza wniesienie wadium w innej formie niż gotówka a mianowicie w formie gwarancji ubezpieczeniowej czy bankowej?</w:t>
      </w:r>
    </w:p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16"/>
    <w:rsid w:val="00014C92"/>
    <w:rsid w:val="008E5DC4"/>
    <w:rsid w:val="00A64D16"/>
    <w:rsid w:val="00B84CFE"/>
    <w:rsid w:val="00D2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52E"/>
  <w15:chartTrackingRefBased/>
  <w15:docId w15:val="{83EF685E-2AB5-435C-98F7-F67C72B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4</cp:revision>
  <dcterms:created xsi:type="dcterms:W3CDTF">2023-07-20T09:54:00Z</dcterms:created>
  <dcterms:modified xsi:type="dcterms:W3CDTF">2023-08-22T07:22:00Z</dcterms:modified>
</cp:coreProperties>
</file>